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F52" w14:textId="77777777" w:rsidR="00590D3A" w:rsidRPr="00654C59" w:rsidRDefault="00AC1FD6" w:rsidP="00B903EE">
      <w:pPr>
        <w:pStyle w:val="ERKNaslov"/>
      </w:pPr>
      <w:r w:rsidRPr="00654C59">
        <w:t xml:space="preserve">Navodila in osnutek prispevka </w:t>
      </w:r>
      <w:r w:rsidRPr="00677BB1">
        <w:t>za</w:t>
      </w:r>
      <w:r w:rsidR="003B773D" w:rsidRPr="00654C59">
        <w:t xml:space="preserve"> </w:t>
      </w:r>
      <w:r w:rsidR="003812F3">
        <w:t xml:space="preserve">konferenco </w:t>
      </w:r>
      <w:r w:rsidR="003B773D" w:rsidRPr="00654C59">
        <w:t>ERK</w:t>
      </w:r>
      <w:r w:rsidR="003812F3">
        <w:br/>
      </w:r>
      <w:r w:rsidR="003B773D" w:rsidRPr="00654C59">
        <w:t>(</w:t>
      </w:r>
      <w:r w:rsidR="00654C59">
        <w:t>slog</w:t>
      </w:r>
      <w:r w:rsidR="003B773D" w:rsidRPr="00654C59">
        <w:t>: ERK_Naslov)</w:t>
      </w:r>
    </w:p>
    <w:p w14:paraId="13830E17" w14:textId="77777777" w:rsidR="00590D3A" w:rsidRDefault="00590D3A" w:rsidP="003B773D">
      <w:pPr>
        <w:pStyle w:val="ERKAvtorji"/>
      </w:pPr>
      <w:r>
        <w:t>Prvi Avtor</w:t>
      </w:r>
      <w:r w:rsidR="008E2EF4" w:rsidRPr="008E2EF4">
        <w:rPr>
          <w:vertAlign w:val="superscript"/>
        </w:rPr>
        <w:t>1</w:t>
      </w:r>
      <w:r>
        <w:t>, Drugi Avtor</w:t>
      </w:r>
      <w:r>
        <w:rPr>
          <w:vertAlign w:val="superscript"/>
        </w:rPr>
        <w:t>2</w:t>
      </w:r>
      <w:r w:rsidR="00F8166E">
        <w:t>, (ERK</w:t>
      </w:r>
      <w:r>
        <w:t>_Avtorji)</w:t>
      </w:r>
    </w:p>
    <w:p w14:paraId="25C03EE8" w14:textId="77777777" w:rsidR="00590D3A" w:rsidRDefault="008E2EF4" w:rsidP="00293852">
      <w:pPr>
        <w:pStyle w:val="ERKAffiliation"/>
      </w:pPr>
      <w:r w:rsidRPr="008E2EF4">
        <w:rPr>
          <w:vertAlign w:val="superscript"/>
        </w:rPr>
        <w:t>1</w:t>
      </w:r>
      <w:r w:rsidR="003B773D">
        <w:t xml:space="preserve">Ime in naslov organizacije </w:t>
      </w:r>
      <w:r w:rsidR="00F8166E">
        <w:t>prve</w:t>
      </w:r>
      <w:r w:rsidR="00293852">
        <w:t>ga avtorja</w:t>
      </w:r>
      <w:r w:rsidR="003B773D">
        <w:t xml:space="preserve"> (</w:t>
      </w:r>
      <w:r w:rsidR="00F8166E">
        <w:rPr>
          <w:noProof/>
        </w:rPr>
        <w:t>ERK</w:t>
      </w:r>
      <w:r w:rsidR="00590D3A">
        <w:rPr>
          <w:noProof/>
        </w:rPr>
        <w:t>_Affiliation</w:t>
      </w:r>
      <w:r w:rsidR="00590D3A">
        <w:t xml:space="preserve">) </w:t>
      </w:r>
    </w:p>
    <w:p w14:paraId="5B3A06BF" w14:textId="77777777" w:rsidR="00590D3A" w:rsidRDefault="00590D3A" w:rsidP="00293852">
      <w:pPr>
        <w:pStyle w:val="ERKAffiliation"/>
      </w:pPr>
      <w:r>
        <w:rPr>
          <w:vertAlign w:val="superscript"/>
        </w:rPr>
        <w:t>2</w:t>
      </w:r>
      <w:r w:rsidR="00293852">
        <w:t xml:space="preserve"> </w:t>
      </w:r>
      <w:r w:rsidR="003B773D">
        <w:t>Ime in n</w:t>
      </w:r>
      <w:r w:rsidR="00293852">
        <w:t xml:space="preserve">aslov </w:t>
      </w:r>
      <w:r w:rsidR="003B773D">
        <w:t>organizacije drugega avtorja, če je drugač</w:t>
      </w:r>
      <w:r w:rsidR="00293852">
        <w:t>n</w:t>
      </w:r>
      <w:r w:rsidR="003B773D">
        <w:t>a</w:t>
      </w:r>
      <w:r w:rsidR="00293852">
        <w:t xml:space="preserve"> od prvega </w:t>
      </w:r>
    </w:p>
    <w:p w14:paraId="5C21BDA1" w14:textId="77777777" w:rsidR="00590D3A" w:rsidRDefault="00590D3A">
      <w:pPr>
        <w:pStyle w:val="ERKAffiliation"/>
      </w:pPr>
      <w:r>
        <w:t>E-pošta: avtor@naslov.com</w:t>
      </w:r>
    </w:p>
    <w:p w14:paraId="1574A714" w14:textId="77777777" w:rsidR="00590D3A" w:rsidRDefault="00590D3A">
      <w:pPr>
        <w:pStyle w:val="ERKAffiliation"/>
      </w:pPr>
    </w:p>
    <w:p w14:paraId="373A58B9" w14:textId="77777777" w:rsidR="00590D3A" w:rsidRDefault="00590D3A"/>
    <w:p w14:paraId="546A7C5C" w14:textId="77777777" w:rsidR="00590D3A" w:rsidRDefault="00590D3A">
      <w:pPr>
        <w:sectPr w:rsidR="00590D3A" w:rsidSect="008E2EF4">
          <w:pgSz w:w="11906" w:h="16838" w:code="9"/>
          <w:pgMar w:top="1276" w:right="1276" w:bottom="1276" w:left="1276" w:header="1701" w:footer="720" w:gutter="0"/>
          <w:cols w:space="720"/>
          <w:titlePg/>
        </w:sectPr>
      </w:pPr>
    </w:p>
    <w:p w14:paraId="1431B662" w14:textId="77777777" w:rsidR="00293852" w:rsidRDefault="003812F3" w:rsidP="003B773D">
      <w:pPr>
        <w:pStyle w:val="ERKTitle"/>
      </w:pPr>
      <w:r>
        <w:rPr>
          <w:noProof/>
        </w:rPr>
        <w:t>Instructions and Template</w:t>
      </w:r>
      <w:r w:rsidR="003B773D">
        <w:t xml:space="preserve"> </w:t>
      </w:r>
      <w:r w:rsidR="003B1193">
        <w:br/>
        <w:t xml:space="preserve">for ERK </w:t>
      </w:r>
      <w:r>
        <w:t xml:space="preserve">Conference </w:t>
      </w:r>
      <w:r w:rsidR="00293852">
        <w:t>(</w:t>
      </w:r>
      <w:r w:rsidR="003F220A" w:rsidRPr="001309F1">
        <w:rPr>
          <w:noProof/>
          <w:lang w:val="sl-SI"/>
        </w:rPr>
        <w:t>ERK_Title</w:t>
      </w:r>
      <w:r w:rsidR="003F220A">
        <w:t>)</w:t>
      </w:r>
    </w:p>
    <w:p w14:paraId="345575FC" w14:textId="77777777" w:rsidR="00D83F60" w:rsidRPr="00AE74A8" w:rsidRDefault="00B903EE" w:rsidP="00D83F60">
      <w:pPr>
        <w:rPr>
          <w:bCs/>
          <w:i/>
          <w:iCs/>
          <w:lang w:val="en-US"/>
        </w:rPr>
      </w:pPr>
      <w:r>
        <w:rPr>
          <w:b/>
          <w:i/>
          <w:iCs/>
          <w:lang w:val="en-US"/>
        </w:rPr>
        <w:t>Abstract.</w:t>
      </w:r>
      <w:r w:rsidRPr="00AE74A8">
        <w:rPr>
          <w:bCs/>
          <w:i/>
          <w:iCs/>
          <w:lang w:val="en-US"/>
        </w:rPr>
        <w:t xml:space="preserve"> </w:t>
      </w:r>
      <w:r w:rsidR="00D83F60" w:rsidRPr="00AE74A8">
        <w:rPr>
          <w:bCs/>
          <w:i/>
          <w:iCs/>
          <w:lang w:val="en-US"/>
        </w:rPr>
        <w:t>This electronic document is a “live” template and already defines the components of your paper [title, text, headings, etc.]. For papers written in Slovene, an English title and abstract are required. The abstract should not exceed 200 words.</w:t>
      </w:r>
    </w:p>
    <w:p w14:paraId="4D9C05E2" w14:textId="77777777" w:rsidR="00D83F60" w:rsidRPr="00AE74A8" w:rsidRDefault="00D83F60" w:rsidP="00D83F60">
      <w:pPr>
        <w:rPr>
          <w:bCs/>
          <w:i/>
          <w:iCs/>
          <w:lang w:val="en-US"/>
        </w:rPr>
      </w:pPr>
    </w:p>
    <w:p w14:paraId="5D59EB17" w14:textId="04A465DE" w:rsidR="00F8166E" w:rsidRPr="00AE74A8" w:rsidRDefault="00D83F60" w:rsidP="004E1797">
      <w:pPr>
        <w:rPr>
          <w:bCs/>
          <w:i/>
          <w:iCs/>
          <w:lang w:val="en-US"/>
        </w:rPr>
      </w:pPr>
      <w:r w:rsidRPr="00AE74A8">
        <w:rPr>
          <w:bCs/>
          <w:i/>
          <w:iCs/>
          <w:lang w:val="en-US"/>
        </w:rPr>
        <w:t xml:space="preserve">We accept only electronic submissions in PDF </w:t>
      </w:r>
      <w:r w:rsidR="00AE74A8">
        <w:rPr>
          <w:bCs/>
          <w:i/>
          <w:iCs/>
          <w:lang w:val="en-US"/>
        </w:rPr>
        <w:t xml:space="preserve">format </w:t>
      </w:r>
      <w:r w:rsidRPr="00AE74A8">
        <w:rPr>
          <w:bCs/>
          <w:i/>
          <w:iCs/>
          <w:lang w:val="en-US"/>
        </w:rPr>
        <w:t>without password protection. The submission form can be found on the ERK website</w:t>
      </w:r>
      <w:r w:rsidR="00AE74A8">
        <w:rPr>
          <w:bCs/>
          <w:i/>
          <w:iCs/>
          <w:lang w:val="en-US"/>
        </w:rPr>
        <w:t xml:space="preserve"> </w:t>
      </w:r>
      <w:r w:rsidR="00EC387D" w:rsidRPr="00AE74A8">
        <w:rPr>
          <w:i/>
          <w:iCs/>
          <w:lang w:val="en-US"/>
        </w:rPr>
        <w:t>[</w:t>
      </w:r>
      <w:r w:rsidR="00EC387D" w:rsidRPr="00AE74A8">
        <w:rPr>
          <w:i/>
          <w:iCs/>
          <w:lang w:val="en-US"/>
        </w:rPr>
        <w:fldChar w:fldCharType="begin"/>
      </w:r>
      <w:r w:rsidR="00EC387D" w:rsidRPr="00AE74A8">
        <w:rPr>
          <w:i/>
          <w:iCs/>
          <w:lang w:val="en-US"/>
        </w:rPr>
        <w:instrText xml:space="preserve"> REF ERK \h </w:instrText>
      </w:r>
      <w:r w:rsidR="008E2EF4" w:rsidRPr="00AE74A8">
        <w:rPr>
          <w:i/>
          <w:iCs/>
          <w:lang w:val="en-US"/>
        </w:rPr>
        <w:instrText xml:space="preserve"> \* MERGEFORMAT </w:instrText>
      </w:r>
      <w:r w:rsidR="00343C96" w:rsidRPr="00AE74A8">
        <w:rPr>
          <w:i/>
          <w:iCs/>
          <w:lang w:val="en-US"/>
        </w:rPr>
      </w:r>
      <w:r w:rsidR="00EC387D" w:rsidRPr="00AE74A8">
        <w:rPr>
          <w:i/>
          <w:iCs/>
          <w:lang w:val="en-US"/>
        </w:rPr>
        <w:fldChar w:fldCharType="separate"/>
      </w:r>
      <w:r w:rsidR="00BC03B0" w:rsidRPr="00AE74A8">
        <w:rPr>
          <w:i/>
          <w:iCs/>
        </w:rPr>
        <w:t>1</w:t>
      </w:r>
      <w:r w:rsidR="00EC387D" w:rsidRPr="00AE74A8">
        <w:rPr>
          <w:i/>
          <w:iCs/>
          <w:lang w:val="en-US"/>
        </w:rPr>
        <w:fldChar w:fldCharType="end"/>
      </w:r>
      <w:r w:rsidR="00EC387D" w:rsidRPr="00AE74A8">
        <w:rPr>
          <w:i/>
          <w:iCs/>
          <w:lang w:val="en-US"/>
        </w:rPr>
        <w:t>].</w:t>
      </w:r>
    </w:p>
    <w:p w14:paraId="5D9CC32C" w14:textId="77777777" w:rsidR="00590D3A" w:rsidRDefault="00590D3A"/>
    <w:p w14:paraId="61F84573" w14:textId="77777777" w:rsidR="00590D3A" w:rsidRDefault="00654C59">
      <w:pPr>
        <w:pStyle w:val="Naslov1"/>
      </w:pPr>
      <w:r>
        <w:t>Uvod (</w:t>
      </w:r>
      <w:r w:rsidR="00590D3A">
        <w:rPr>
          <w:noProof/>
        </w:rPr>
        <w:t>Heading 1</w:t>
      </w:r>
      <w:r w:rsidR="00590D3A">
        <w:t>)</w:t>
      </w:r>
    </w:p>
    <w:p w14:paraId="0C8D3E26" w14:textId="12BD98A8" w:rsidR="00590D3A" w:rsidRDefault="004F4432" w:rsidP="00AD2A35">
      <w:r w:rsidRPr="004F4432">
        <w:t>Prispevki za Elektrotehniško in računalniško konferenco (ERK) naj bodo napisani na papirju formata A4 v dveh stolpcih, z vsemi zunanjimi robovi velikosti 2,25cm. Priporočen obseg prispevka je štiri strani, vključno s slikami. Oddani prispevek mora biti brez opomb in številk strani.</w:t>
      </w:r>
    </w:p>
    <w:p w14:paraId="2195E477" w14:textId="77777777" w:rsidR="00AD2A35" w:rsidRDefault="00AD2A35" w:rsidP="00AD2A35"/>
    <w:p w14:paraId="0E6A669A" w14:textId="77777777" w:rsidR="00590D3A" w:rsidRDefault="00654C59" w:rsidP="00654C59">
      <w:pPr>
        <w:pStyle w:val="Naslov1"/>
      </w:pPr>
      <w:r>
        <w:t>Navodila za p</w:t>
      </w:r>
      <w:r w:rsidR="00590D3A">
        <w:t>isanje</w:t>
      </w:r>
    </w:p>
    <w:p w14:paraId="264AD55A" w14:textId="77777777" w:rsidR="002B2A21" w:rsidRDefault="002B2A21" w:rsidP="002B2A21">
      <w:r>
        <w:t>Pri pisanju uporabljajte sloge, ki so določeni v tem dokumentu, in ne spreminjajte velikosti ali sloga pisave. Ta dokument lahko uporabite kot predlogo za pisanje prispevka. Tabela 1 povzema osnovne sloge in velikosti pisave.</w:t>
      </w:r>
    </w:p>
    <w:p w14:paraId="3E22918E" w14:textId="687ED533" w:rsidR="00F8166E" w:rsidRDefault="002B2A21" w:rsidP="002B2A21">
      <w:r>
        <w:tab/>
      </w:r>
      <w:r>
        <w:t>Vsak prvi odstavek naj bo napisan brez zamika, vsi naslednji pa naj imajo prvo vrstico zamaknjeno.</w:t>
      </w:r>
    </w:p>
    <w:p w14:paraId="4F36CDE6" w14:textId="77777777" w:rsidR="00AD2A35" w:rsidRDefault="00AD2A35" w:rsidP="00A67602">
      <w:pPr>
        <w:pStyle w:val="Napis"/>
      </w:pPr>
      <w:r>
        <w:t>Tabela 1. Osnovni slogi pri oblikovanju prispevka (</w:t>
      </w:r>
      <w:r>
        <w:rPr>
          <w:noProof/>
        </w:rPr>
        <w:t>Caption</w:t>
      </w:r>
      <w: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1134"/>
      </w:tblGrid>
      <w:tr w:rsidR="00AD2A35" w14:paraId="66DACD1A" w14:textId="77777777" w:rsidTr="00F9466F">
        <w:tc>
          <w:tcPr>
            <w:tcW w:w="1559" w:type="dxa"/>
          </w:tcPr>
          <w:p w14:paraId="0485DE2E" w14:textId="77777777" w:rsidR="00AD2A35" w:rsidRPr="00F9466F" w:rsidRDefault="00AD2A35" w:rsidP="00F9466F">
            <w:pPr>
              <w:jc w:val="right"/>
              <w:rPr>
                <w:b/>
                <w:bCs/>
                <w:lang w:val="en-US"/>
              </w:rPr>
            </w:pPr>
            <w:r w:rsidRPr="00F9466F">
              <w:rPr>
                <w:b/>
                <w:bCs/>
                <w:lang w:val="en-US"/>
              </w:rPr>
              <w:t>Text Style</w:t>
            </w:r>
          </w:p>
        </w:tc>
        <w:tc>
          <w:tcPr>
            <w:tcW w:w="1134" w:type="dxa"/>
          </w:tcPr>
          <w:p w14:paraId="1EA93439" w14:textId="77777777" w:rsidR="00AD2A35" w:rsidRPr="00F9466F" w:rsidRDefault="00AD2A35" w:rsidP="00F9466F">
            <w:pPr>
              <w:jc w:val="center"/>
              <w:rPr>
                <w:b/>
                <w:bCs/>
                <w:lang w:val="en-US"/>
              </w:rPr>
            </w:pPr>
            <w:r w:rsidRPr="00F9466F">
              <w:rPr>
                <w:b/>
                <w:bCs/>
                <w:lang w:val="en-US"/>
              </w:rPr>
              <w:t>Font Size</w:t>
            </w:r>
          </w:p>
        </w:tc>
        <w:tc>
          <w:tcPr>
            <w:tcW w:w="1134" w:type="dxa"/>
          </w:tcPr>
          <w:p w14:paraId="5C453A4F" w14:textId="77777777" w:rsidR="00AD2A35" w:rsidRPr="00F9466F" w:rsidRDefault="00AD2A35" w:rsidP="00F9466F">
            <w:pPr>
              <w:jc w:val="center"/>
              <w:rPr>
                <w:b/>
                <w:bCs/>
                <w:lang w:val="en-US"/>
              </w:rPr>
            </w:pPr>
            <w:r w:rsidRPr="00F9466F">
              <w:rPr>
                <w:b/>
                <w:bCs/>
                <w:lang w:val="en-US"/>
              </w:rPr>
              <w:t>Attributes</w:t>
            </w:r>
          </w:p>
        </w:tc>
      </w:tr>
      <w:tr w:rsidR="00AD2A35" w14:paraId="6A7A5957" w14:textId="77777777" w:rsidTr="00F9466F">
        <w:tc>
          <w:tcPr>
            <w:tcW w:w="1559" w:type="dxa"/>
          </w:tcPr>
          <w:p w14:paraId="72FB4791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Paper title</w:t>
            </w:r>
          </w:p>
          <w:p w14:paraId="2CF57FCF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Author names</w:t>
            </w:r>
          </w:p>
          <w:p w14:paraId="61350509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Affiliation</w:t>
            </w:r>
          </w:p>
          <w:p w14:paraId="4A0F0622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Heading</w:t>
            </w:r>
          </w:p>
          <w:p w14:paraId="3D6B145A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Subheading</w:t>
            </w:r>
          </w:p>
          <w:p w14:paraId="4FF89DE8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Regular text</w:t>
            </w:r>
          </w:p>
          <w:p w14:paraId="0FCEA5A0" w14:textId="77777777" w:rsidR="00AD2A35" w:rsidRPr="00F9466F" w:rsidRDefault="00AD2A35" w:rsidP="00F9466F">
            <w:pPr>
              <w:jc w:val="right"/>
              <w:rPr>
                <w:lang w:val="en-US"/>
              </w:rPr>
            </w:pPr>
            <w:r w:rsidRPr="00F9466F">
              <w:rPr>
                <w:lang w:val="en-US"/>
              </w:rPr>
              <w:t>Captions &amp; ref.</w:t>
            </w:r>
          </w:p>
        </w:tc>
        <w:tc>
          <w:tcPr>
            <w:tcW w:w="1134" w:type="dxa"/>
          </w:tcPr>
          <w:p w14:paraId="05B4A486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17pt</w:t>
            </w:r>
          </w:p>
          <w:p w14:paraId="7E186166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12pt</w:t>
            </w:r>
          </w:p>
          <w:p w14:paraId="085D7327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10pt</w:t>
            </w:r>
          </w:p>
          <w:p w14:paraId="041764A1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12pt</w:t>
            </w:r>
          </w:p>
          <w:p w14:paraId="107C3694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10pt</w:t>
            </w:r>
          </w:p>
          <w:p w14:paraId="08468730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10pt</w:t>
            </w:r>
          </w:p>
          <w:p w14:paraId="14BCF17D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9pt</w:t>
            </w:r>
          </w:p>
        </w:tc>
        <w:tc>
          <w:tcPr>
            <w:tcW w:w="1134" w:type="dxa"/>
          </w:tcPr>
          <w:p w14:paraId="2F8912F7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bold</w:t>
            </w:r>
          </w:p>
          <w:p w14:paraId="38A95D4E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bold</w:t>
            </w:r>
          </w:p>
          <w:p w14:paraId="546D4F6D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italic</w:t>
            </w:r>
          </w:p>
          <w:p w14:paraId="008CFD7D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bold</w:t>
            </w:r>
          </w:p>
          <w:p w14:paraId="3BE565AC" w14:textId="77777777" w:rsidR="00AD2A35" w:rsidRPr="00F9466F" w:rsidRDefault="00AD2A35" w:rsidP="00F9466F">
            <w:pPr>
              <w:jc w:val="center"/>
              <w:rPr>
                <w:lang w:val="en-US"/>
              </w:rPr>
            </w:pPr>
            <w:r w:rsidRPr="00F9466F">
              <w:rPr>
                <w:lang w:val="en-US"/>
              </w:rPr>
              <w:t>bold</w:t>
            </w:r>
          </w:p>
        </w:tc>
      </w:tr>
    </w:tbl>
    <w:p w14:paraId="72C24C73" w14:textId="77777777" w:rsidR="00AD2A35" w:rsidRDefault="00AD2A35"/>
    <w:p w14:paraId="22FBBC8F" w14:textId="77777777" w:rsidR="00590D3A" w:rsidRDefault="00AD2A35" w:rsidP="00654C59">
      <w:pPr>
        <w:pStyle w:val="Naslov2"/>
      </w:pPr>
      <w:r>
        <w:t>Enačbe in s</w:t>
      </w:r>
      <w:r w:rsidR="00590D3A">
        <w:t>like (</w:t>
      </w:r>
      <w:r w:rsidR="00590D3A">
        <w:rPr>
          <w:noProof/>
        </w:rPr>
        <w:t>Heading 2</w:t>
      </w:r>
      <w:r w:rsidR="00590D3A">
        <w:t>)</w:t>
      </w:r>
    </w:p>
    <w:p w14:paraId="2E7D7944" w14:textId="5B182413" w:rsidR="00AD2A35" w:rsidRDefault="00AD2A35" w:rsidP="00AD2A35">
      <w:r>
        <w:t xml:space="preserve">Enačbe in formule se pišejo s poševnimi črkami </w:t>
      </w:r>
      <w:r w:rsidR="00270B6A">
        <w:t>ter</w:t>
      </w:r>
      <w:r>
        <w:t xml:space="preserve"> so zaporedno oštevilčene. V besedilu naj bodo reference na enačbe zapisane v oklepajih (</w:t>
      </w:r>
      <w:bookmarkStart w:id="0" w:name="_Hlt107299236"/>
      <w:r>
        <w:fldChar w:fldCharType="begin"/>
      </w:r>
      <w:r>
        <w:instrText xml:space="preserve"> REF integral \h </w:instrText>
      </w:r>
      <w:r>
        <w:fldChar w:fldCharType="separate"/>
      </w:r>
      <w:r w:rsidR="00BC03B0">
        <w:t>1</w:t>
      </w:r>
      <w:r>
        <w:fldChar w:fldCharType="end"/>
      </w:r>
      <w:bookmarkEnd w:id="0"/>
      <w:r>
        <w:t>).</w:t>
      </w:r>
    </w:p>
    <w:p w14:paraId="1EA1EBD7" w14:textId="77777777" w:rsidR="00AD2A35" w:rsidRDefault="00AD2A35" w:rsidP="00AD2A35"/>
    <w:p w14:paraId="44E14B2E" w14:textId="77777777" w:rsidR="00AD2A35" w:rsidRDefault="00AD2A35" w:rsidP="00AD2A35">
      <w:pPr>
        <w:tabs>
          <w:tab w:val="clear" w:pos="284"/>
          <w:tab w:val="center" w:pos="2268"/>
        </w:tabs>
      </w:pPr>
      <w:r>
        <w:tab/>
      </w:r>
      <w:r>
        <w:rPr>
          <w:position w:val="-22"/>
        </w:rPr>
        <w:object w:dxaOrig="3379" w:dyaOrig="560" w14:anchorId="5DF7F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8pt;height:23.05pt" o:ole="" fillcolor="window">
            <v:imagedata r:id="rId7" o:title=""/>
          </v:shape>
          <o:OLEObject Type="Embed" ProgID="Unknown" ShapeID="_x0000_i1025" DrawAspect="Content" ObjectID="_1840079920" r:id="rId8"/>
        </w:object>
      </w:r>
      <w:r>
        <w:tab/>
        <w:t>(</w:t>
      </w:r>
      <w:bookmarkStart w:id="1" w:name="integral"/>
      <w:r>
        <w:t>1</w:t>
      </w:r>
      <w:bookmarkEnd w:id="1"/>
      <w:r>
        <w:t>)</w:t>
      </w:r>
    </w:p>
    <w:p w14:paraId="120E06C5" w14:textId="77777777" w:rsidR="00AD2A35" w:rsidRDefault="00AD2A35"/>
    <w:p w14:paraId="3F266BFD" w14:textId="0A902EBD" w:rsidR="00590D3A" w:rsidRDefault="00590D3A">
      <w:r>
        <w:t xml:space="preserve">Slike naj bodo postavljene v okvirje širine enega ali dveh stolpcev </w:t>
      </w:r>
      <w:r w:rsidR="00CB0777">
        <w:t>ter</w:t>
      </w:r>
      <w:r>
        <w:t xml:space="preserve"> označene </w:t>
      </w:r>
      <w:r w:rsidR="00A521AC">
        <w:t>s številko in podnapisom</w:t>
      </w:r>
      <w:r>
        <w:t xml:space="preserve">. V besedilu morajo biti reference na slike (slika </w:t>
      </w:r>
      <w:bookmarkStart w:id="2" w:name="_Hlt107298703"/>
      <w:r>
        <w:fldChar w:fldCharType="begin"/>
      </w:r>
      <w:r>
        <w:instrText xml:space="preserve"> REF magnetization \h </w:instrText>
      </w:r>
      <w:r>
        <w:fldChar w:fldCharType="separate"/>
      </w:r>
      <w:r w:rsidR="00BC03B0">
        <w:rPr>
          <w:noProof/>
        </w:rPr>
        <w:t>1</w:t>
      </w:r>
      <w:r>
        <w:fldChar w:fldCharType="end"/>
      </w:r>
      <w:bookmarkEnd w:id="2"/>
      <w:r>
        <w:t>).</w:t>
      </w:r>
    </w:p>
    <w:p w14:paraId="40099A22" w14:textId="77777777" w:rsidR="00590D3A" w:rsidRDefault="00590D3A" w:rsidP="00AD2A35">
      <w:r>
        <w:tab/>
        <w:t xml:space="preserve">Priporočamo avtomatsko oštevilčenje slik (z ukazom </w:t>
      </w:r>
      <w:r w:rsidRPr="001309F1">
        <w:rPr>
          <w:lang w:val="en-US"/>
        </w:rPr>
        <w:t>Insert Caption</w:t>
      </w:r>
      <w:r>
        <w:t xml:space="preserve">) in uporabo </w:t>
      </w:r>
      <w:r w:rsidR="001309F1">
        <w:t>zaznamkov</w:t>
      </w:r>
      <w:r>
        <w:t xml:space="preserve"> (</w:t>
      </w:r>
      <w:r w:rsidRPr="001309F1">
        <w:rPr>
          <w:lang w:val="en-US"/>
        </w:rPr>
        <w:t>Bookmark</w:t>
      </w:r>
      <w:r>
        <w:t>) za reference.</w:t>
      </w:r>
      <w:r w:rsidR="004E1797" w:rsidRPr="004E1797">
        <w:t xml:space="preserve"> </w:t>
      </w:r>
      <w:r w:rsidR="004E1797">
        <w:rPr>
          <w:noProof/>
        </w:rPr>
      </w:r>
      <w:r w:rsidR="004E1797">
        <w:pict w14:anchorId="4FBF519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226.75pt;height:189pt;mso-position-horizontal-relative:char;mso-position-vertical-relative:line" stroked="f">
            <v:textbox style="mso-next-textbox:#_x0000_s1033" inset="0,0,0,0">
              <w:txbxContent>
                <w:p w14:paraId="6A55EF93" w14:textId="77777777" w:rsidR="004E1797" w:rsidRDefault="00A67602" w:rsidP="004E1797">
                  <w:r>
                    <w:pict w14:anchorId="3AF20CAF">
                      <v:shape id="_x0000_i1027" type="#_x0000_t75" style="width:230.4pt;height:160.7pt" o:ole="" fillcolor="window">
                        <v:imagedata r:id="rId9" o:title="1fig600"/>
                      </v:shape>
                    </w:pict>
                  </w:r>
                </w:p>
                <w:p w14:paraId="7DD4C47F" w14:textId="77777777" w:rsidR="004E1797" w:rsidRDefault="004E1797" w:rsidP="00AD2A35">
                  <w:pPr>
                    <w:pStyle w:val="Napis"/>
                  </w:pPr>
                  <w:r>
                    <w:t xml:space="preserve">Slika </w:t>
                  </w:r>
                  <w:bookmarkStart w:id="3" w:name="magnetization"/>
                  <w:r>
                    <w:fldChar w:fldCharType="begin"/>
                  </w:r>
                  <w:r>
                    <w:instrText xml:space="preserve"> SEQ Slika \* ARABIC </w:instrText>
                  </w:r>
                  <w:r>
                    <w:fldChar w:fldCharType="separate"/>
                  </w:r>
                  <w:r w:rsidR="00BC03B0">
                    <w:rPr>
                      <w:noProof/>
                    </w:rPr>
                    <w:t>1</w:t>
                  </w:r>
                  <w:r>
                    <w:fldChar w:fldCharType="end"/>
                  </w:r>
                  <w:bookmarkEnd w:id="3"/>
                  <w:r>
                    <w:t>. Podajte kratko razlago slike. (</w:t>
                  </w:r>
                  <w:r>
                    <w:rPr>
                      <w:noProof/>
                    </w:rPr>
                    <w:t>Caption</w:t>
                  </w:r>
                  <w:r>
                    <w:t>)</w:t>
                  </w:r>
                </w:p>
              </w:txbxContent>
            </v:textbox>
            <w10:wrap anchorx="page" anchory="page"/>
            <w10:anchorlock/>
          </v:shape>
        </w:pict>
      </w:r>
    </w:p>
    <w:p w14:paraId="4B6AE04B" w14:textId="77777777" w:rsidR="00590D3A" w:rsidRDefault="00590D3A" w:rsidP="00335AA3">
      <w:pPr>
        <w:pStyle w:val="Naslov1"/>
      </w:pPr>
      <w:r>
        <w:t xml:space="preserve"> Oddaja </w:t>
      </w:r>
      <w:r w:rsidR="009E7763">
        <w:t>prispevka</w:t>
      </w:r>
    </w:p>
    <w:p w14:paraId="066CAE04" w14:textId="560CD704" w:rsidR="00DC2038" w:rsidRDefault="004460B0">
      <w:r w:rsidRPr="004460B0">
        <w:t>Prispevek oddajte v elektronski obliki prek obrazca na spletni strani konference. Pred oddajo prispevka prosimo, da preverite dodatne informacije za avtorje, ki so na spletnih straneh [1]. Obrazec za elektronsko oddajo prispevkov bo aktiviran v juniju. Avtorje bomo o izboru obvestili konec avgusta.</w:t>
      </w:r>
    </w:p>
    <w:p w14:paraId="624049ED" w14:textId="77777777" w:rsidR="004460B0" w:rsidRDefault="004460B0"/>
    <w:p w14:paraId="125C9284" w14:textId="77777777" w:rsidR="00590D3A" w:rsidRDefault="00590D3A" w:rsidP="00335AA3">
      <w:pPr>
        <w:pStyle w:val="Naslov1"/>
        <w:numPr>
          <w:ilvl w:val="0"/>
          <w:numId w:val="0"/>
        </w:numPr>
      </w:pPr>
      <w:r w:rsidRPr="00335AA3">
        <w:t>Lite</w:t>
      </w:r>
      <w:r w:rsidR="00335AA3" w:rsidRPr="00335AA3">
        <w:t>ratura</w:t>
      </w:r>
    </w:p>
    <w:p w14:paraId="046D9B3D" w14:textId="77777777" w:rsidR="00335AA3" w:rsidRPr="00335AA3" w:rsidRDefault="00335AA3" w:rsidP="00335AA3">
      <w:pPr>
        <w:pStyle w:val="ERKRef"/>
      </w:pPr>
      <w:r>
        <w:t>[</w:t>
      </w:r>
      <w:bookmarkStart w:id="4" w:name="ERK"/>
      <w:r>
        <w:t>1</w:t>
      </w:r>
      <w:bookmarkEnd w:id="4"/>
      <w:r>
        <w:t>]</w:t>
      </w:r>
      <w:r>
        <w:tab/>
        <w:t xml:space="preserve">ERK, </w:t>
      </w:r>
      <w:hyperlink r:id="rId10" w:history="1">
        <w:r w:rsidR="00700940" w:rsidRPr="00D77F6C">
          <w:rPr>
            <w:rStyle w:val="Hiperpovezava"/>
          </w:rPr>
          <w:t>http://www.ieee.si/erk/index.html</w:t>
        </w:r>
      </w:hyperlink>
      <w:r>
        <w:t xml:space="preserve"> </w:t>
      </w:r>
    </w:p>
    <w:p w14:paraId="7BE918FF" w14:textId="77777777" w:rsidR="00386338" w:rsidRDefault="00EC387D" w:rsidP="00386338">
      <w:pPr>
        <w:pStyle w:val="ERKRef"/>
      </w:pPr>
      <w:r>
        <w:t>[</w:t>
      </w:r>
      <w:r w:rsidR="00335AA3">
        <w:t>2</w:t>
      </w:r>
      <w:r>
        <w:t>]</w:t>
      </w:r>
      <w:r w:rsidR="00590D3A">
        <w:tab/>
      </w:r>
      <w:r w:rsidR="00386338">
        <w:t xml:space="preserve">B. Zajc, A. Trost: Zbornik </w:t>
      </w:r>
      <w:r w:rsidR="00700940">
        <w:t>triindvajsete</w:t>
      </w:r>
      <w:r w:rsidR="00386338">
        <w:t xml:space="preserve"> mednarodne Elektrotehniške in računalniške konference ERK </w:t>
      </w:r>
      <w:r>
        <w:t>20</w:t>
      </w:r>
      <w:r w:rsidR="00700940">
        <w:t>14</w:t>
      </w:r>
      <w:r w:rsidR="00590D3A">
        <w:t xml:space="preserve">, </w:t>
      </w:r>
      <w:r w:rsidR="00386338" w:rsidRPr="00386338">
        <w:t>2</w:t>
      </w:r>
      <w:r w:rsidR="00700940">
        <w:t>2</w:t>
      </w:r>
      <w:r w:rsidR="00386338" w:rsidRPr="00386338">
        <w:t>. - 2</w:t>
      </w:r>
      <w:r w:rsidR="00700940">
        <w:t>4</w:t>
      </w:r>
      <w:r w:rsidR="00386338" w:rsidRPr="00386338">
        <w:t>. September 20</w:t>
      </w:r>
      <w:r w:rsidR="00700940">
        <w:t>14</w:t>
      </w:r>
      <w:r w:rsidR="00386338">
        <w:t>, Portorož, Slovenija</w:t>
      </w:r>
      <w:r w:rsidR="00335AA3">
        <w:t xml:space="preserve"> (ERK_Ref)</w:t>
      </w:r>
    </w:p>
    <w:p w14:paraId="3870E46D" w14:textId="77777777" w:rsidR="00590D3A" w:rsidRDefault="00590D3A"/>
    <w:sectPr w:rsidR="00590D3A" w:rsidSect="008E2EF4">
      <w:headerReference w:type="even" r:id="rId11"/>
      <w:type w:val="continuous"/>
      <w:pgSz w:w="11906" w:h="16838" w:code="9"/>
      <w:pgMar w:top="1276" w:right="1276" w:bottom="1276" w:left="1276" w:header="1701" w:footer="720" w:gutter="0"/>
      <w:cols w:num="2"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1C67" w14:textId="77777777" w:rsidR="006F3D66" w:rsidRDefault="006F3D66">
      <w:r>
        <w:separator/>
      </w:r>
    </w:p>
  </w:endnote>
  <w:endnote w:type="continuationSeparator" w:id="0">
    <w:p w14:paraId="413BACB5" w14:textId="77777777" w:rsidR="006F3D66" w:rsidRDefault="006F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5101" w14:textId="77777777" w:rsidR="006F3D66" w:rsidRDefault="006F3D66">
      <w:r>
        <w:separator/>
      </w:r>
    </w:p>
  </w:footnote>
  <w:footnote w:type="continuationSeparator" w:id="0">
    <w:p w14:paraId="49CEF657" w14:textId="77777777" w:rsidR="006F3D66" w:rsidRDefault="006F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3B1B" w14:textId="77777777" w:rsidR="000A2858" w:rsidRPr="000A2858" w:rsidRDefault="000A2858" w:rsidP="000A28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EB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A9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6E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1069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B8C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9A85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86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8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C42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2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41ED6"/>
    <w:multiLevelType w:val="multilevel"/>
    <w:tmpl w:val="0562C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36080042"/>
    <w:multiLevelType w:val="multilevel"/>
    <w:tmpl w:val="F62459E4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AC11BF9"/>
    <w:multiLevelType w:val="singleLevel"/>
    <w:tmpl w:val="F8662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29503132">
    <w:abstractNumId w:val="12"/>
  </w:num>
  <w:num w:numId="2" w16cid:durableId="1674726432">
    <w:abstractNumId w:val="10"/>
  </w:num>
  <w:num w:numId="3" w16cid:durableId="915625265">
    <w:abstractNumId w:val="11"/>
  </w:num>
  <w:num w:numId="4" w16cid:durableId="212423667">
    <w:abstractNumId w:val="8"/>
  </w:num>
  <w:num w:numId="5" w16cid:durableId="1490368640">
    <w:abstractNumId w:val="3"/>
  </w:num>
  <w:num w:numId="6" w16cid:durableId="955793448">
    <w:abstractNumId w:val="2"/>
  </w:num>
  <w:num w:numId="7" w16cid:durableId="205340953">
    <w:abstractNumId w:val="1"/>
  </w:num>
  <w:num w:numId="8" w16cid:durableId="221912985">
    <w:abstractNumId w:val="0"/>
  </w:num>
  <w:num w:numId="9" w16cid:durableId="1472945172">
    <w:abstractNumId w:val="9"/>
  </w:num>
  <w:num w:numId="10" w16cid:durableId="648048392">
    <w:abstractNumId w:val="7"/>
  </w:num>
  <w:num w:numId="11" w16cid:durableId="1194614974">
    <w:abstractNumId w:val="6"/>
  </w:num>
  <w:num w:numId="12" w16cid:durableId="840513196">
    <w:abstractNumId w:val="5"/>
  </w:num>
  <w:num w:numId="13" w16cid:durableId="70676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activeWritingStyle w:appName="MSWord" w:lang="en-AU" w:vendorID="8" w:dllVersion="513" w:checkStyle="1"/>
  <w:activeWritingStyle w:appName="MSWord" w:lang="en-US" w:vendorID="8" w:dllVersion="513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ED5"/>
    <w:rsid w:val="0007756A"/>
    <w:rsid w:val="000A2858"/>
    <w:rsid w:val="000C13A8"/>
    <w:rsid w:val="000E01A6"/>
    <w:rsid w:val="001309F1"/>
    <w:rsid w:val="00145849"/>
    <w:rsid w:val="00182909"/>
    <w:rsid w:val="00252B4C"/>
    <w:rsid w:val="00270B6A"/>
    <w:rsid w:val="00293852"/>
    <w:rsid w:val="002B2A21"/>
    <w:rsid w:val="002D3265"/>
    <w:rsid w:val="002E2870"/>
    <w:rsid w:val="00335AA3"/>
    <w:rsid w:val="00343C96"/>
    <w:rsid w:val="003812F3"/>
    <w:rsid w:val="00386338"/>
    <w:rsid w:val="003A3808"/>
    <w:rsid w:val="003B1193"/>
    <w:rsid w:val="003B256A"/>
    <w:rsid w:val="003B773D"/>
    <w:rsid w:val="003D02B9"/>
    <w:rsid w:val="003E02D2"/>
    <w:rsid w:val="003F220A"/>
    <w:rsid w:val="004460B0"/>
    <w:rsid w:val="004E1797"/>
    <w:rsid w:val="004F4432"/>
    <w:rsid w:val="00575696"/>
    <w:rsid w:val="00590D3A"/>
    <w:rsid w:val="0060443D"/>
    <w:rsid w:val="00654C59"/>
    <w:rsid w:val="00677BB1"/>
    <w:rsid w:val="00686AFA"/>
    <w:rsid w:val="006F3D66"/>
    <w:rsid w:val="00700940"/>
    <w:rsid w:val="00744E84"/>
    <w:rsid w:val="007A6154"/>
    <w:rsid w:val="00806C63"/>
    <w:rsid w:val="00842E19"/>
    <w:rsid w:val="008E2EF4"/>
    <w:rsid w:val="009E7763"/>
    <w:rsid w:val="009F2209"/>
    <w:rsid w:val="00A521AC"/>
    <w:rsid w:val="00A67602"/>
    <w:rsid w:val="00AC1FD6"/>
    <w:rsid w:val="00AD2A35"/>
    <w:rsid w:val="00AD574D"/>
    <w:rsid w:val="00AE74A8"/>
    <w:rsid w:val="00B26E94"/>
    <w:rsid w:val="00B903EE"/>
    <w:rsid w:val="00B94F13"/>
    <w:rsid w:val="00BA0751"/>
    <w:rsid w:val="00BC03B0"/>
    <w:rsid w:val="00BF1DD4"/>
    <w:rsid w:val="00C5043F"/>
    <w:rsid w:val="00C90D03"/>
    <w:rsid w:val="00CB0777"/>
    <w:rsid w:val="00CE0882"/>
    <w:rsid w:val="00D83F60"/>
    <w:rsid w:val="00DA1C2B"/>
    <w:rsid w:val="00DC2038"/>
    <w:rsid w:val="00DD24BC"/>
    <w:rsid w:val="00DE5ED5"/>
    <w:rsid w:val="00E026EB"/>
    <w:rsid w:val="00E84AFA"/>
    <w:rsid w:val="00E93F7D"/>
    <w:rsid w:val="00EC387D"/>
    <w:rsid w:val="00EF72A2"/>
    <w:rsid w:val="00F2276E"/>
    <w:rsid w:val="00F8166E"/>
    <w:rsid w:val="00F9466F"/>
    <w:rsid w:val="00FB1D24"/>
    <w:rsid w:val="00FB37EF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,"/>
  <w14:docId w14:val="31C3614E"/>
  <w15:chartTrackingRefBased/>
  <w15:docId w15:val="{4A39C285-30FA-441F-9130-96CDADC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tabs>
        <w:tab w:val="left" w:pos="284"/>
        <w:tab w:val="right" w:pos="4536"/>
      </w:tabs>
      <w:jc w:val="both"/>
    </w:pPr>
    <w:rPr>
      <w:lang w:eastAsia="en-US"/>
    </w:rPr>
  </w:style>
  <w:style w:type="paragraph" w:styleId="Naslov1">
    <w:name w:val="heading 1"/>
    <w:basedOn w:val="Navaden"/>
    <w:next w:val="Navaden"/>
    <w:qFormat/>
    <w:pPr>
      <w:keepNext/>
      <w:numPr>
        <w:numId w:val="3"/>
      </w:numPr>
      <w:tabs>
        <w:tab w:val="num" w:leader="none" w:pos="284"/>
        <w:tab w:val="num" w:leader="none" w:pos="432"/>
      </w:tabs>
      <w:spacing w:before="60" w:after="120"/>
      <w:ind w:left="284" w:hanging="284"/>
      <w:jc w:val="left"/>
      <w:outlineLvl w:val="0"/>
    </w:pPr>
    <w:rPr>
      <w:b/>
      <w:kern w:val="28"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3"/>
      </w:numPr>
      <w:tabs>
        <w:tab w:val="clear" w:pos="284"/>
        <w:tab w:val="clear" w:pos="576"/>
        <w:tab w:val="left" w:pos="454"/>
      </w:tabs>
      <w:spacing w:before="60" w:after="120"/>
      <w:ind w:left="454" w:hanging="454"/>
      <w:jc w:val="left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3"/>
      </w:numPr>
      <w:tabs>
        <w:tab w:val="clear" w:pos="284"/>
        <w:tab w:val="num" w:leader="none" w:pos="720"/>
      </w:tabs>
      <w:spacing w:before="60" w:after="120"/>
      <w:jc w:val="left"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3"/>
      </w:numPr>
      <w:tabs>
        <w:tab w:val="clear" w:pos="284"/>
        <w:tab w:val="num" w:leader="none" w:pos="864"/>
      </w:tabs>
      <w:spacing w:before="60" w:after="120"/>
      <w:ind w:left="862" w:hanging="862"/>
      <w:jc w:val="left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Naslov6">
    <w:name w:val="heading 6"/>
    <w:basedOn w:val="Navaden"/>
    <w:next w:val="Navaden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avaden"/>
    <w:next w:val="Navaden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avaden"/>
    <w:next w:val="Navaden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link w:val="TelobesedilaZnak"/>
    <w:pPr>
      <w:jc w:val="left"/>
    </w:pPr>
    <w:rPr>
      <w:i/>
      <w:sz w:val="18"/>
    </w:rPr>
  </w:style>
  <w:style w:type="paragraph" w:customStyle="1" w:styleId="ERKNaslov">
    <w:name w:val="ERK_Naslov"/>
    <w:basedOn w:val="Navaden"/>
    <w:rsid w:val="00654C59"/>
    <w:pPr>
      <w:spacing w:after="360"/>
      <w:jc w:val="center"/>
    </w:pPr>
    <w:rPr>
      <w:b/>
      <w:sz w:val="34"/>
    </w:rPr>
  </w:style>
  <w:style w:type="paragraph" w:customStyle="1" w:styleId="ERKAvtorji">
    <w:name w:val="ERK_Avtorji"/>
    <w:basedOn w:val="Navaden"/>
    <w:rsid w:val="000A2858"/>
    <w:pPr>
      <w:spacing w:after="120"/>
      <w:jc w:val="center"/>
    </w:pPr>
    <w:rPr>
      <w:b/>
      <w:sz w:val="24"/>
    </w:rPr>
  </w:style>
  <w:style w:type="paragraph" w:customStyle="1" w:styleId="ERKAffiliation">
    <w:name w:val="ERK_Affiliation"/>
    <w:basedOn w:val="Navaden"/>
    <w:rsid w:val="000A2858"/>
    <w:pPr>
      <w:jc w:val="center"/>
    </w:pPr>
    <w:rPr>
      <w:i/>
    </w:rPr>
  </w:style>
  <w:style w:type="paragraph" w:customStyle="1" w:styleId="ERKTitle">
    <w:name w:val="ERK_Title"/>
    <w:basedOn w:val="ERKNaslov"/>
    <w:rsid w:val="008E2EF4"/>
    <w:pPr>
      <w:spacing w:after="240"/>
    </w:pPr>
    <w:rPr>
      <w:sz w:val="24"/>
      <w:lang w:val="en-US"/>
    </w:rPr>
  </w:style>
  <w:style w:type="paragraph" w:styleId="Glava">
    <w:name w:val="header"/>
    <w:basedOn w:val="Navaden"/>
    <w:pPr>
      <w:tabs>
        <w:tab w:val="clear" w:pos="284"/>
        <w:tab w:val="center" w:pos="4153"/>
        <w:tab w:val="right" w:pos="8306"/>
      </w:tabs>
      <w:jc w:val="left"/>
    </w:pPr>
    <w:rPr>
      <w:i/>
      <w:noProof/>
      <w:sz w:val="18"/>
    </w:rPr>
  </w:style>
  <w:style w:type="paragraph" w:styleId="Noga">
    <w:name w:val="footer"/>
    <w:basedOn w:val="Navaden"/>
    <w:pPr>
      <w:tabs>
        <w:tab w:val="clear" w:pos="284"/>
        <w:tab w:val="center" w:pos="4153"/>
        <w:tab w:val="right" w:pos="8306"/>
      </w:tabs>
    </w:pPr>
  </w:style>
  <w:style w:type="paragraph" w:styleId="Napis">
    <w:name w:val="caption"/>
    <w:basedOn w:val="Navaden"/>
    <w:next w:val="Navaden"/>
    <w:qFormat/>
    <w:rsid w:val="00A67602"/>
    <w:pPr>
      <w:spacing w:before="120" w:after="120"/>
      <w:jc w:val="center"/>
    </w:pPr>
    <w:rPr>
      <w:sz w:val="18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table" w:styleId="Tabelamrea">
    <w:name w:val="Table Grid"/>
    <w:basedOn w:val="Navadnatabela"/>
    <w:rsid w:val="00AD2A35"/>
    <w:pPr>
      <w:tabs>
        <w:tab w:val="left" w:pos="284"/>
        <w:tab w:val="right" w:pos="4536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Ref">
    <w:name w:val="ERK_Ref"/>
    <w:basedOn w:val="Navaden"/>
    <w:rsid w:val="00335AA3"/>
    <w:pPr>
      <w:tabs>
        <w:tab w:val="clear" w:pos="284"/>
        <w:tab w:val="clear" w:pos="4536"/>
        <w:tab w:val="left" w:pos="397"/>
      </w:tabs>
      <w:spacing w:after="60"/>
      <w:ind w:left="340" w:hanging="340"/>
    </w:pPr>
    <w:rPr>
      <w:sz w:val="18"/>
    </w:rPr>
  </w:style>
  <w:style w:type="paragraph" w:styleId="Besedilooblaka">
    <w:name w:val="Balloon Text"/>
    <w:basedOn w:val="Navaden"/>
    <w:link w:val="BesedilooblakaZnak"/>
    <w:rsid w:val="00BC03B0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B903EE"/>
    <w:rPr>
      <w:i/>
      <w:sz w:val="18"/>
      <w:lang w:eastAsia="en-US"/>
    </w:rPr>
  </w:style>
  <w:style w:type="character" w:customStyle="1" w:styleId="BesedilooblakaZnak">
    <w:name w:val="Besedilo oblačka Znak"/>
    <w:link w:val="Besedilooblaka"/>
    <w:rsid w:val="00BC03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eee.si/erk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Priprava prispevka za Elektrotehniški vestnik</vt:lpstr>
      <vt:lpstr>Priprava prispevka za Elektrotehniški vestnik</vt:lpstr>
    </vt:vector>
  </TitlesOfParts>
  <Company/>
  <LinksUpToDate>false</LinksUpToDate>
  <CharactersWithSpaces>2773</CharactersWithSpaces>
  <SharedDoc>false</SharedDoc>
  <HLinks>
    <vt:vector size="6" baseType="variant">
      <vt:variant>
        <vt:i4>1966080</vt:i4>
      </vt:variant>
      <vt:variant>
        <vt:i4>21</vt:i4>
      </vt:variant>
      <vt:variant>
        <vt:i4>0</vt:i4>
      </vt:variant>
      <vt:variant>
        <vt:i4>5</vt:i4>
      </vt:variant>
      <vt:variant>
        <vt:lpwstr>http://www.ieee.si/erk/index.html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prispevka za Elektrotehniški vestnik</dc:title>
  <dc:subject/>
  <dc:creator>Andrej</dc:creator>
  <cp:keywords/>
  <cp:lastModifiedBy>Trost, Andrej</cp:lastModifiedBy>
  <cp:revision>2</cp:revision>
  <cp:lastPrinted>2015-05-27T07:06:00Z</cp:lastPrinted>
  <dcterms:created xsi:type="dcterms:W3CDTF">2026-05-12T06:32:00Z</dcterms:created>
  <dcterms:modified xsi:type="dcterms:W3CDTF">2026-05-12T06:32:00Z</dcterms:modified>
</cp:coreProperties>
</file>